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D4" w:rsidRDefault="00550FA1" w:rsidP="00EF03D4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550FA1">
        <w:rPr>
          <w:rFonts w:asciiTheme="minorHAnsi" w:hAnsiTheme="minorHAnsi" w:cs="Times New Roman"/>
          <w:color w:val="365F91"/>
          <w:sz w:val="22"/>
          <w:szCs w:val="22"/>
        </w:rPr>
        <w:t>Inhaltliche und organisatorische Vorbereitung</w:t>
      </w:r>
    </w:p>
    <w:p w:rsidR="00EF03D4" w:rsidRPr="00EF03D4" w:rsidRDefault="00EF03D4" w:rsidP="00EF03D4">
      <w:pPr>
        <w:rPr>
          <w:color w:val="365F91"/>
        </w:rPr>
      </w:pPr>
      <w:r w:rsidRPr="00EF03D4">
        <w:t>z</w:t>
      </w:r>
      <w:r w:rsidR="00550FA1" w:rsidRPr="00EF03D4">
        <w:t>.B. durch Unterrichtsgespräch</w:t>
      </w:r>
      <w:r w:rsidRPr="00EF03D4">
        <w:t xml:space="preserve"> oder </w:t>
      </w:r>
      <w:r w:rsidR="00550FA1" w:rsidRPr="00EF03D4">
        <w:t>Lehrervortrag</w:t>
      </w:r>
    </w:p>
    <w:p w:rsidR="00550FA1" w:rsidRPr="00550FA1" w:rsidRDefault="00550FA1" w:rsidP="00EF03D4">
      <w:pPr>
        <w:pStyle w:val="Listenabsatz"/>
        <w:numPr>
          <w:ilvl w:val="0"/>
          <w:numId w:val="19"/>
        </w:numPr>
      </w:pPr>
      <w:r w:rsidRPr="00550FA1">
        <w:t>Informieren</w:t>
      </w:r>
    </w:p>
    <w:p w:rsidR="00550FA1" w:rsidRPr="00550FA1" w:rsidRDefault="00550FA1" w:rsidP="00EF03D4">
      <w:pPr>
        <w:pStyle w:val="Listenabsatz"/>
      </w:pPr>
      <w:r w:rsidRPr="00550FA1">
        <w:t xml:space="preserve">Die Schülerinnen und Schüler rechtzeitig, mind. zwei Wochen vorher über den Studieninformationstag in Kenntnis setzen und ausreichend Informationsmaterial bereitstellen bzw. auf dieses verweisen z.B. </w:t>
      </w:r>
      <w:hyperlink r:id="rId9" w:history="1">
        <w:r w:rsidRPr="00550FA1">
          <w:t>https://www.studieninfotag.de</w:t>
        </w:r>
      </w:hyperlink>
      <w:r w:rsidRPr="00550FA1">
        <w:t xml:space="preserve"> oder Programmhefte der Hochschulen</w:t>
      </w:r>
    </w:p>
    <w:p w:rsidR="00550FA1" w:rsidRPr="00550FA1" w:rsidRDefault="00550FA1" w:rsidP="00EF03D4">
      <w:pPr>
        <w:pStyle w:val="Listenabsatz"/>
        <w:numPr>
          <w:ilvl w:val="0"/>
          <w:numId w:val="19"/>
        </w:numPr>
      </w:pPr>
      <w:r w:rsidRPr="00550FA1">
        <w:t>Mit dem bisherigen Berufsorientierungsprozess verknüpfen</w:t>
      </w:r>
    </w:p>
    <w:p w:rsidR="00550FA1" w:rsidRPr="00550FA1" w:rsidRDefault="00550FA1" w:rsidP="00EF03D4">
      <w:pPr>
        <w:pStyle w:val="Listenabsatz"/>
      </w:pPr>
      <w:r w:rsidRPr="00550FA1">
        <w:t>Den Studieninformationstag in Verbindung bringen mit anderen Maßnahmen der Berufs- und Studienorientierung z.B. dem Orientierungstest, den Aspekten Fähigkeiten-Interessen-Werte-Ziele, mit den Studienbotschafter oder der gelenkten Recherche. Die Schülerinnen und Schüler zur bewussten Auseinandersetzung mit dem Studieninformationstag anregen.</w:t>
      </w:r>
    </w:p>
    <w:p w:rsidR="00550FA1" w:rsidRPr="00550FA1" w:rsidRDefault="00550FA1" w:rsidP="00EF03D4">
      <w:pPr>
        <w:pStyle w:val="Listenabsatz"/>
        <w:numPr>
          <w:ilvl w:val="0"/>
          <w:numId w:val="19"/>
        </w:numPr>
      </w:pPr>
      <w:r w:rsidRPr="00550FA1">
        <w:t>Zusätzliche Informationen anbieten</w:t>
      </w:r>
    </w:p>
    <w:p w:rsidR="00550FA1" w:rsidRPr="00550FA1" w:rsidRDefault="00550FA1" w:rsidP="00EF03D4">
      <w:pPr>
        <w:pStyle w:val="Listenabsatz"/>
      </w:pPr>
      <w:r w:rsidRPr="00550FA1">
        <w:t>Bei Bedarf weitere grundlegende Informationen erarbeiten bzw. bereitstellen, z.B. über die verschiedenen Hochschularten, die Bildungswege nach der allgemeinen Hochschulreife oder die Gegenüberstellung von Studium und Ausbildung.</w:t>
      </w:r>
    </w:p>
    <w:p w:rsidR="00550FA1" w:rsidRPr="00550FA1" w:rsidRDefault="00550FA1" w:rsidP="00EF03D4">
      <w:pPr>
        <w:pStyle w:val="Listenabsatz"/>
        <w:numPr>
          <w:ilvl w:val="0"/>
          <w:numId w:val="19"/>
        </w:numPr>
      </w:pPr>
      <w:r w:rsidRPr="00550FA1">
        <w:t>Tagesplanung</w:t>
      </w:r>
    </w:p>
    <w:p w:rsidR="00550FA1" w:rsidRPr="00550FA1" w:rsidRDefault="00550FA1" w:rsidP="00EF03D4">
      <w:pPr>
        <w:pStyle w:val="Listenabsatz"/>
      </w:pPr>
      <w:r w:rsidRPr="00550FA1">
        <w:t>Mit den Schülerinnen und Schülern aus dem Programmangebot einen Tagesablauf erarbeiten bzw. diese bei der eigenen Erstellung unterstützen</w:t>
      </w:r>
    </w:p>
    <w:p w:rsidR="00550FA1" w:rsidRPr="00550FA1" w:rsidRDefault="00550FA1" w:rsidP="00EF03D4">
      <w:pPr>
        <w:pStyle w:val="Listenabsatz"/>
        <w:numPr>
          <w:ilvl w:val="0"/>
          <w:numId w:val="19"/>
        </w:numPr>
      </w:pPr>
      <w:r w:rsidRPr="00550FA1">
        <w:t>Anmeldung</w:t>
      </w:r>
    </w:p>
    <w:p w:rsidR="00550FA1" w:rsidRPr="00550FA1" w:rsidRDefault="00550FA1" w:rsidP="00EF03D4">
      <w:pPr>
        <w:pStyle w:val="Listenabsatz"/>
      </w:pPr>
      <w:r w:rsidRPr="00550FA1">
        <w:t>Die Schülerinnen und Schüler auf eventuelle notwendige Anmeldeverfahren hinweisen</w:t>
      </w:r>
    </w:p>
    <w:p w:rsidR="00550FA1" w:rsidRPr="00550FA1" w:rsidRDefault="00550FA1" w:rsidP="00EF03D4">
      <w:pPr>
        <w:pStyle w:val="Listenabsatz"/>
        <w:numPr>
          <w:ilvl w:val="0"/>
          <w:numId w:val="19"/>
        </w:numPr>
      </w:pPr>
      <w:r w:rsidRPr="00550FA1">
        <w:t>Transfer</w:t>
      </w:r>
    </w:p>
    <w:p w:rsidR="00550FA1" w:rsidRPr="00550FA1" w:rsidRDefault="00550FA1" w:rsidP="00EF03D4">
      <w:pPr>
        <w:pStyle w:val="Listenabsatz"/>
      </w:pPr>
      <w:r w:rsidRPr="00550FA1">
        <w:t>Die Hin- und Rückreise im Klassenverbund organisieren bzw. den Schülerinnen und Schülern Unterstützung bei der Organisation der persönlichen Anreise anbieten. Für rechtliche Aspekte siehe „FAQ Versicherungen“.</w:t>
      </w:r>
    </w:p>
    <w:p w:rsidR="00EF03D4" w:rsidRDefault="00550FA1" w:rsidP="00EF03D4">
      <w:pPr>
        <w:pStyle w:val="berschrift1"/>
        <w:rPr>
          <w:rFonts w:asciiTheme="minorHAnsi" w:hAnsiTheme="minorHAnsi" w:cs="Times New Roman"/>
          <w:color w:val="365F91"/>
          <w:sz w:val="22"/>
          <w:szCs w:val="22"/>
        </w:rPr>
      </w:pPr>
      <w:r w:rsidRPr="00550FA1">
        <w:rPr>
          <w:rFonts w:asciiTheme="minorHAnsi" w:hAnsiTheme="minorHAnsi" w:cs="Times New Roman"/>
          <w:color w:val="365F91"/>
          <w:sz w:val="22"/>
          <w:szCs w:val="22"/>
        </w:rPr>
        <w:t>Nachbereitung</w:t>
      </w:r>
      <w:r w:rsidR="00EF03D4">
        <w:rPr>
          <w:rFonts w:asciiTheme="minorHAnsi" w:hAnsiTheme="minorHAnsi" w:cs="Times New Roman"/>
          <w:color w:val="365F91"/>
          <w:sz w:val="22"/>
          <w:szCs w:val="22"/>
        </w:rPr>
        <w:t xml:space="preserve"> </w:t>
      </w:r>
    </w:p>
    <w:p w:rsidR="00550FA1" w:rsidRPr="00EF03D4" w:rsidRDefault="00550FA1" w:rsidP="00EF03D4">
      <w:pPr>
        <w:rPr>
          <w:rFonts w:cs="Times New Roman"/>
          <w:color w:val="365F91"/>
        </w:rPr>
      </w:pPr>
      <w:r w:rsidRPr="00550FA1">
        <w:t>z.B. durch Unterrichtsgespräch, Lehrervortrag, Gruppenarbeit</w:t>
      </w:r>
      <w:r w:rsidR="00EF03D4">
        <w:t xml:space="preserve"> oder </w:t>
      </w:r>
      <w:r w:rsidRPr="00550FA1">
        <w:t>Einzelarbeit</w:t>
      </w:r>
    </w:p>
    <w:p w:rsidR="00550FA1" w:rsidRPr="00550FA1" w:rsidRDefault="00550FA1" w:rsidP="00EF03D4">
      <w:pPr>
        <w:pStyle w:val="Listenabsatz"/>
        <w:numPr>
          <w:ilvl w:val="0"/>
          <w:numId w:val="20"/>
        </w:numPr>
      </w:pPr>
      <w:r w:rsidRPr="00550FA1">
        <w:t xml:space="preserve">Sammeln der Erfahrungen z.B. im </w:t>
      </w:r>
      <w:proofErr w:type="spellStart"/>
      <w:r w:rsidRPr="00550FA1">
        <w:t>Bogy</w:t>
      </w:r>
      <w:proofErr w:type="spellEnd"/>
      <w:r w:rsidRPr="00550FA1">
        <w:t>-Kompass</w:t>
      </w:r>
    </w:p>
    <w:p w:rsidR="00550FA1" w:rsidRPr="00550FA1" w:rsidRDefault="00550FA1" w:rsidP="00EF03D4">
      <w:pPr>
        <w:pStyle w:val="Listenabsatz"/>
        <w:numPr>
          <w:ilvl w:val="0"/>
          <w:numId w:val="20"/>
        </w:numPr>
      </w:pPr>
      <w:r w:rsidRPr="00550FA1">
        <w:t>Reflexion</w:t>
      </w:r>
    </w:p>
    <w:p w:rsidR="00550FA1" w:rsidRPr="00550FA1" w:rsidRDefault="00550FA1" w:rsidP="00EF03D4">
      <w:pPr>
        <w:pStyle w:val="Listenabsatz"/>
      </w:pPr>
      <w:r w:rsidRPr="00550FA1">
        <w:t>Schülerinnen und Schüler zur Einordnung und Bewertung der Erfahrungen anregen.</w:t>
      </w:r>
    </w:p>
    <w:p w:rsidR="00550FA1" w:rsidRPr="00550FA1" w:rsidRDefault="00550FA1" w:rsidP="00EF03D4">
      <w:pPr>
        <w:pStyle w:val="Listenabsatz"/>
        <w:numPr>
          <w:ilvl w:val="0"/>
          <w:numId w:val="20"/>
        </w:numPr>
      </w:pPr>
      <w:r w:rsidRPr="00550FA1">
        <w:t>Mit den nächsten Schritten der Berufsorientierung verknüpfen</w:t>
      </w:r>
    </w:p>
    <w:p w:rsidR="00550FA1" w:rsidRPr="00550FA1" w:rsidRDefault="00EF03D4" w:rsidP="00EF03D4">
      <w:pPr>
        <w:pStyle w:val="Listenabsatz"/>
      </w:pPr>
      <w:r>
        <w:t>J</w:t>
      </w:r>
      <w:r w:rsidR="00550FA1" w:rsidRPr="00550FA1">
        <w:t xml:space="preserve">e nach Bedarf der Schülerinnen und Schüler auf weiterführende Beratungs- und Informationsangebote hinweisen z.B. allgemeine Studienberatung der Hochschulen, Berufsberatung der Arbeitsagenturen, </w:t>
      </w:r>
      <w:r>
        <w:t>Ausbildung- und</w:t>
      </w:r>
      <w:r w:rsidR="00550FA1" w:rsidRPr="00550FA1">
        <w:t xml:space="preserve"> Bildungsmessen, Schnupperstudium.</w:t>
      </w:r>
    </w:p>
    <w:p w:rsidR="00EF03D4" w:rsidRPr="00EF03D4" w:rsidRDefault="00550FA1" w:rsidP="00EF03D4">
      <w:pPr>
        <w:pStyle w:val="berschrift1"/>
        <w:rPr>
          <w:rFonts w:asciiTheme="minorHAnsi" w:hAnsiTheme="minorHAnsi" w:cs="Times New Roman"/>
          <w:color w:val="365F91"/>
          <w:sz w:val="22"/>
          <w:szCs w:val="22"/>
        </w:rPr>
      </w:pPr>
      <w:r w:rsidRPr="00EF03D4">
        <w:rPr>
          <w:rFonts w:asciiTheme="minorHAnsi" w:hAnsiTheme="minorHAnsi" w:cs="Times New Roman"/>
          <w:color w:val="365F91"/>
          <w:sz w:val="22"/>
          <w:szCs w:val="22"/>
        </w:rPr>
        <w:t>Hinweis</w:t>
      </w:r>
    </w:p>
    <w:p w:rsidR="000751C4" w:rsidRPr="00EF03D4" w:rsidRDefault="00550FA1" w:rsidP="00EF03D4">
      <w:pPr>
        <w:rPr>
          <w:color w:val="365F91"/>
        </w:rPr>
      </w:pPr>
      <w:r w:rsidRPr="00550FA1">
        <w:t xml:space="preserve">Die unterrichtliche Vor- und Nachbereitung des Studieninformationstags ist rechtlich verankert, siehe dazu </w:t>
      </w:r>
      <w:hyperlink r:id="rId10" w:history="1">
        <w:r w:rsidRPr="00550FA1">
          <w:t>http://www.bo-bw.de/,Lde/Startseite/Neue+Verwaltungsvorschrift+BO</w:t>
        </w:r>
      </w:hyperlink>
      <w:r w:rsidRPr="00550FA1">
        <w:t xml:space="preserve"> </w:t>
      </w:r>
    </w:p>
    <w:sectPr w:rsidR="000751C4" w:rsidRPr="00EF03D4" w:rsidSect="004D7A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DE" w:rsidRDefault="000979DE" w:rsidP="00F53B48">
      <w:pPr>
        <w:spacing w:after="0" w:line="240" w:lineRule="auto"/>
      </w:pPr>
      <w:r>
        <w:separator/>
      </w:r>
    </w:p>
  </w:endnote>
  <w:endnote w:type="continuationSeparator" w:id="0">
    <w:p w:rsidR="000979DE" w:rsidRDefault="000979DE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C8" w:rsidRDefault="006906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C8" w:rsidRPr="00676AEC" w:rsidRDefault="006906C8" w:rsidP="006906C8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37DDBEEE" wp14:editId="50F291CB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4CFF0B7" wp14:editId="38525966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:rsidR="006906C8" w:rsidRPr="008778F8" w:rsidRDefault="006906C8" w:rsidP="006906C8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4A3C6B61" wp14:editId="0AF05377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0BEACEF" wp14:editId="6DFD2935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06C8" w:rsidRPr="008778F8" w:rsidRDefault="006906C8" w:rsidP="006906C8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" filled="f" stroked="f">
              <v:textbox>
                <w:txbxContent>
                  <w:p w:rsidR="006906C8" w:rsidRPr="008778F8" w:rsidRDefault="006906C8" w:rsidP="006906C8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:rsidR="006906C8" w:rsidRDefault="006906C8" w:rsidP="006906C8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2422D509" wp14:editId="67537AA2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7D1" w:rsidRPr="006906C8" w:rsidRDefault="00B567D1" w:rsidP="006906C8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C8" w:rsidRDefault="006906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DE" w:rsidRDefault="000979DE" w:rsidP="00F53B48">
      <w:pPr>
        <w:spacing w:after="0" w:line="240" w:lineRule="auto"/>
      </w:pPr>
      <w:r>
        <w:separator/>
      </w:r>
    </w:p>
  </w:footnote>
  <w:footnote w:type="continuationSeparator" w:id="0">
    <w:p w:rsidR="000979DE" w:rsidRDefault="000979DE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C8" w:rsidRDefault="006906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6" w:rsidRDefault="005938A6" w:rsidP="005938A6">
    <w:pPr>
      <w:pStyle w:val="Kopfzeile"/>
      <w:rPr>
        <w:rFonts w:ascii="Arial" w:hAnsi="Arial" w:cs="Arial"/>
        <w:color w:val="4F81BD" w:themeColor="accent1"/>
        <w:sz w:val="48"/>
      </w:rPr>
    </w:pPr>
    <w:r w:rsidRPr="0029583B"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95104" behindDoc="0" locked="0" layoutInCell="1" allowOverlap="1" wp14:anchorId="441A54A3" wp14:editId="412DD997">
          <wp:simplePos x="0" y="0"/>
          <wp:positionH relativeFrom="column">
            <wp:posOffset>-421640</wp:posOffset>
          </wp:positionH>
          <wp:positionV relativeFrom="paragraph">
            <wp:posOffset>329565</wp:posOffset>
          </wp:positionV>
          <wp:extent cx="730250" cy="730250"/>
          <wp:effectExtent l="0" t="0" r="0" b="635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erungs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A6" w:rsidRPr="001B43B0" w:rsidRDefault="005938A6" w:rsidP="005938A6">
    <w:pPr>
      <w:pStyle w:val="Kopfzeile"/>
      <w:rPr>
        <w:rFonts w:cs="Arial"/>
        <w:color w:val="4F81BD" w:themeColor="accent1"/>
        <w:sz w:val="48"/>
      </w:rPr>
    </w:pPr>
    <w:r w:rsidRPr="001B43B0">
      <w:rPr>
        <w:rFonts w:cs="Arial"/>
        <w:color w:val="4F81BD" w:themeColor="accent1"/>
        <w:sz w:val="48"/>
      </w:rPr>
      <w:t xml:space="preserve">     </w:t>
    </w:r>
    <w:r w:rsidR="00550FA1">
      <w:rPr>
        <w:rFonts w:cs="Arial"/>
        <w:color w:val="365F91" w:themeColor="accent1" w:themeShade="BF"/>
        <w:sz w:val="48"/>
      </w:rPr>
      <w:t>Vor- und Nachbereitung</w:t>
    </w:r>
  </w:p>
  <w:p w:rsidR="00C03B03" w:rsidRDefault="005938A6" w:rsidP="00557B22">
    <w:pPr>
      <w:pStyle w:val="Kopfzeile"/>
      <w:tabs>
        <w:tab w:val="clear" w:pos="4536"/>
        <w:tab w:val="clear" w:pos="9072"/>
        <w:tab w:val="left" w:pos="709"/>
        <w:tab w:val="left" w:pos="1820"/>
      </w:tabs>
      <w:rPr>
        <w:rFonts w:cs="Arial"/>
        <w:color w:val="808080" w:themeColor="background1" w:themeShade="80"/>
        <w:sz w:val="24"/>
      </w:rPr>
    </w:pPr>
    <w:r w:rsidRPr="001B43B0">
      <w:rPr>
        <w:rFonts w:cs="Arial"/>
        <w:color w:val="7F7F7F" w:themeColor="text1" w:themeTint="80"/>
        <w:sz w:val="24"/>
      </w:rPr>
      <w:t xml:space="preserve">          </w:t>
    </w:r>
    <w:r w:rsidR="00550FA1">
      <w:rPr>
        <w:rFonts w:cs="Arial"/>
        <w:color w:val="808080" w:themeColor="background1" w:themeShade="80"/>
        <w:sz w:val="24"/>
      </w:rPr>
      <w:t>für Lehrerinnen und Lehrer</w:t>
    </w:r>
  </w:p>
  <w:p w:rsidR="00557B22" w:rsidRPr="001B43B0" w:rsidRDefault="00557B22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31F532" wp14:editId="25987028">
              <wp:simplePos x="0" y="0"/>
              <wp:positionH relativeFrom="column">
                <wp:posOffset>331470</wp:posOffset>
              </wp:positionH>
              <wp:positionV relativeFrom="paragraph">
                <wp:posOffset>64549</wp:posOffset>
              </wp:positionV>
              <wp:extent cx="547179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5.1pt" to="45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" strokecolor="#7f7f7f [1612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C8" w:rsidRDefault="006906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30AF2"/>
    <w:multiLevelType w:val="hybridMultilevel"/>
    <w:tmpl w:val="0EFC1AA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2900"/>
    <w:multiLevelType w:val="hybridMultilevel"/>
    <w:tmpl w:val="61380DF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2483313"/>
    <w:multiLevelType w:val="hybridMultilevel"/>
    <w:tmpl w:val="4AA896DE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D7F96"/>
    <w:multiLevelType w:val="hybridMultilevel"/>
    <w:tmpl w:val="E5F4549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50043"/>
    <w:multiLevelType w:val="hybridMultilevel"/>
    <w:tmpl w:val="5650A966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C2C15"/>
    <w:multiLevelType w:val="hybridMultilevel"/>
    <w:tmpl w:val="D46CAE40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F7495"/>
    <w:multiLevelType w:val="hybridMultilevel"/>
    <w:tmpl w:val="9CECAE5A"/>
    <w:lvl w:ilvl="0" w:tplc="4A587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15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18"/>
  </w:num>
  <w:num w:numId="15">
    <w:abstractNumId w:val="17"/>
  </w:num>
  <w:num w:numId="16">
    <w:abstractNumId w:val="2"/>
  </w:num>
  <w:num w:numId="17">
    <w:abstractNumId w:val="10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B0"/>
    <w:rsid w:val="00021FD1"/>
    <w:rsid w:val="00031315"/>
    <w:rsid w:val="000326F2"/>
    <w:rsid w:val="000751C4"/>
    <w:rsid w:val="000979DE"/>
    <w:rsid w:val="000C28AA"/>
    <w:rsid w:val="000F3A11"/>
    <w:rsid w:val="00120059"/>
    <w:rsid w:val="001235D2"/>
    <w:rsid w:val="00185AA6"/>
    <w:rsid w:val="001B43B0"/>
    <w:rsid w:val="001C4573"/>
    <w:rsid w:val="001F58A3"/>
    <w:rsid w:val="0029583B"/>
    <w:rsid w:val="002D29FD"/>
    <w:rsid w:val="003B7998"/>
    <w:rsid w:val="003C36FB"/>
    <w:rsid w:val="00402E8C"/>
    <w:rsid w:val="0041311E"/>
    <w:rsid w:val="00437345"/>
    <w:rsid w:val="00491836"/>
    <w:rsid w:val="004A68E3"/>
    <w:rsid w:val="004D7A15"/>
    <w:rsid w:val="004F11CD"/>
    <w:rsid w:val="00531968"/>
    <w:rsid w:val="00543041"/>
    <w:rsid w:val="00550FA1"/>
    <w:rsid w:val="00557B22"/>
    <w:rsid w:val="005938A6"/>
    <w:rsid w:val="0063692D"/>
    <w:rsid w:val="00676AEC"/>
    <w:rsid w:val="006906C8"/>
    <w:rsid w:val="00691BF5"/>
    <w:rsid w:val="006A1E16"/>
    <w:rsid w:val="006F5644"/>
    <w:rsid w:val="007063B9"/>
    <w:rsid w:val="00736E94"/>
    <w:rsid w:val="007F7441"/>
    <w:rsid w:val="008C6DD3"/>
    <w:rsid w:val="009445DC"/>
    <w:rsid w:val="00962395"/>
    <w:rsid w:val="00990774"/>
    <w:rsid w:val="00A545EA"/>
    <w:rsid w:val="00A56F74"/>
    <w:rsid w:val="00A74B38"/>
    <w:rsid w:val="00A81F9B"/>
    <w:rsid w:val="00AC36C6"/>
    <w:rsid w:val="00AF2313"/>
    <w:rsid w:val="00B432D6"/>
    <w:rsid w:val="00B528A6"/>
    <w:rsid w:val="00B567D1"/>
    <w:rsid w:val="00B91D7C"/>
    <w:rsid w:val="00BA48EF"/>
    <w:rsid w:val="00C03B03"/>
    <w:rsid w:val="00C14E68"/>
    <w:rsid w:val="00C531C3"/>
    <w:rsid w:val="00CC389D"/>
    <w:rsid w:val="00D20848"/>
    <w:rsid w:val="00D905BB"/>
    <w:rsid w:val="00E740D9"/>
    <w:rsid w:val="00E96FED"/>
    <w:rsid w:val="00EF03D4"/>
    <w:rsid w:val="00F422C7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o-bw.de/,Lde/Startseite/Neue+Verwaltungsvorschrift+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udieninfotag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904F-BED4-4E9C-85A9-41CEEA4B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2019-10-24_Formatvorlage Word mit Logos.dotm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(FSZ)</cp:lastModifiedBy>
  <cp:revision>4</cp:revision>
  <cp:lastPrinted>2019-11-05T14:09:00Z</cp:lastPrinted>
  <dcterms:created xsi:type="dcterms:W3CDTF">2019-11-05T14:10:00Z</dcterms:created>
  <dcterms:modified xsi:type="dcterms:W3CDTF">2019-11-26T10:27:00Z</dcterms:modified>
</cp:coreProperties>
</file>